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4E2B" w14:textId="639B3393" w:rsidR="00684512" w:rsidRPr="00B53B46" w:rsidRDefault="00684512" w:rsidP="007D1450">
      <w:pPr>
        <w:rPr>
          <w:rFonts w:cs="Times New Roman"/>
          <w:b/>
          <w:bCs/>
          <w:i/>
          <w:color w:val="0000FF"/>
          <w:sz w:val="28"/>
          <w:szCs w:val="28"/>
          <w:u w:val="single"/>
        </w:rPr>
      </w:pPr>
    </w:p>
    <w:p w14:paraId="300A6F73" w14:textId="1B625E94" w:rsidR="00B60B4B" w:rsidRDefault="00684512" w:rsidP="00B60B4B">
      <w:pPr>
        <w:jc w:val="center"/>
        <w:rPr>
          <w:rFonts w:cs="Times New Roman"/>
          <w:b/>
          <w:bCs/>
          <w:sz w:val="40"/>
          <w:szCs w:val="40"/>
        </w:rPr>
      </w:pPr>
      <w:r w:rsidRPr="00B53B46">
        <w:rPr>
          <w:rFonts w:cs="Times New Roman"/>
          <w:b/>
          <w:bCs/>
          <w:sz w:val="40"/>
          <w:szCs w:val="40"/>
        </w:rPr>
        <w:t>Skagit County HOME Consortium</w:t>
      </w:r>
    </w:p>
    <w:p w14:paraId="6D0C79F1" w14:textId="5CF08929" w:rsidR="00684512" w:rsidRPr="00AF0B50" w:rsidRDefault="00B60B4B" w:rsidP="00AF0B50"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NOFA Application Cover Sheet</w:t>
      </w:r>
    </w:p>
    <w:p w14:paraId="12AEF742" w14:textId="19989432" w:rsidR="00684512" w:rsidRPr="00B53B46" w:rsidRDefault="00684512" w:rsidP="00547517">
      <w:pPr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Name of organization applying for funds: </w:t>
      </w:r>
      <w:sdt>
        <w:sdtPr>
          <w:rPr>
            <w:rFonts w:cs="Times New Roman"/>
            <w:sz w:val="24"/>
            <w:szCs w:val="24"/>
          </w:rPr>
          <w:id w:val="1795790823"/>
          <w:placeholder>
            <w:docPart w:val="DefaultPlaceholder_-1854013440"/>
          </w:placeholder>
          <w:showingPlcHdr/>
          <w:text/>
        </w:sdtPr>
        <w:sdtEndPr/>
        <w:sdtContent>
          <w:r w:rsidR="00AF0B50" w:rsidRPr="00194301">
            <w:rPr>
              <w:rStyle w:val="PlaceholderText"/>
            </w:rPr>
            <w:t>Click or tap here to enter text.</w:t>
          </w:r>
        </w:sdtContent>
      </w:sdt>
    </w:p>
    <w:p w14:paraId="5D50573F" w14:textId="2B0D57B5" w:rsidR="00684512" w:rsidRPr="00B53B46" w:rsidRDefault="00684512" w:rsidP="00147035">
      <w:pPr>
        <w:tabs>
          <w:tab w:val="left" w:pos="2430"/>
          <w:tab w:val="left" w:pos="4320"/>
          <w:tab w:val="left" w:pos="6120"/>
          <w:tab w:val="left" w:pos="8190"/>
        </w:tabs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>Type of organization:</w:t>
      </w:r>
      <w:r w:rsidR="00147035" w:rsidRPr="00B53B46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37002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0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B53B46">
        <w:rPr>
          <w:rFonts w:cs="Times New Roman"/>
          <w:sz w:val="24"/>
          <w:szCs w:val="24"/>
        </w:rPr>
        <w:t xml:space="preserve"> Nonprofit</w:t>
      </w:r>
      <w:r w:rsidRPr="00B53B46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94919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3B46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53B46">
        <w:rPr>
          <w:rFonts w:cs="Times New Roman"/>
          <w:sz w:val="24"/>
          <w:szCs w:val="24"/>
        </w:rPr>
        <w:t xml:space="preserve"> For Profit</w:t>
      </w:r>
      <w:r w:rsidRPr="00B53B46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176367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3B46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B53B46">
        <w:rPr>
          <w:rFonts w:cs="Times New Roman"/>
          <w:sz w:val="24"/>
          <w:szCs w:val="24"/>
        </w:rPr>
        <w:t xml:space="preserve"> Government</w:t>
      </w:r>
      <w:r w:rsidR="00147035" w:rsidRPr="00B53B46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1754853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3B46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47035" w:rsidRPr="00B53B46">
        <w:rPr>
          <w:rFonts w:cs="Times New Roman"/>
          <w:sz w:val="24"/>
          <w:szCs w:val="24"/>
        </w:rPr>
        <w:t xml:space="preserve"> Other</w:t>
      </w:r>
    </w:p>
    <w:p w14:paraId="6E2FF588" w14:textId="514BF679" w:rsidR="00684512" w:rsidRPr="00C73720" w:rsidRDefault="00684512" w:rsidP="00C73720">
      <w:pPr>
        <w:pStyle w:val="ListParagraph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 xml:space="preserve">If your organization has a nonprofit status, please provide a copy of your </w:t>
      </w:r>
      <w:r w:rsidRPr="00C73720">
        <w:rPr>
          <w:rFonts w:cs="Times New Roman"/>
          <w:sz w:val="24"/>
          <w:szCs w:val="24"/>
          <w:u w:val="single"/>
        </w:rPr>
        <w:t>current</w:t>
      </w:r>
      <w:r w:rsidRPr="00C73720">
        <w:rPr>
          <w:rFonts w:cs="Times New Roman"/>
          <w:sz w:val="24"/>
          <w:szCs w:val="24"/>
        </w:rPr>
        <w:t xml:space="preserve"> IRS 501(c)3 status letter with your application.</w:t>
      </w:r>
    </w:p>
    <w:p w14:paraId="40EB66F4" w14:textId="653489D1" w:rsidR="00684512" w:rsidRPr="00C73720" w:rsidRDefault="00684512" w:rsidP="00C73720">
      <w:pPr>
        <w:pStyle w:val="ListParagraph"/>
        <w:numPr>
          <w:ilvl w:val="0"/>
          <w:numId w:val="19"/>
        </w:numPr>
        <w:jc w:val="both"/>
        <w:rPr>
          <w:rFonts w:cs="Times New Roman"/>
          <w:sz w:val="24"/>
          <w:szCs w:val="24"/>
        </w:rPr>
      </w:pPr>
      <w:r w:rsidRPr="00C73720">
        <w:rPr>
          <w:rFonts w:cs="Times New Roman"/>
          <w:sz w:val="24"/>
          <w:szCs w:val="24"/>
        </w:rPr>
        <w:t xml:space="preserve">Provide a </w:t>
      </w:r>
      <w:r w:rsidRPr="00C73720">
        <w:rPr>
          <w:rFonts w:cs="Times New Roman"/>
          <w:sz w:val="24"/>
          <w:szCs w:val="24"/>
          <w:u w:val="single"/>
        </w:rPr>
        <w:t>current</w:t>
      </w:r>
      <w:r w:rsidRPr="00C73720">
        <w:rPr>
          <w:rFonts w:cs="Times New Roman"/>
          <w:sz w:val="24"/>
          <w:szCs w:val="24"/>
        </w:rPr>
        <w:t xml:space="preserve"> list of your organization’s board members with your application.</w:t>
      </w:r>
    </w:p>
    <w:p w14:paraId="21D984EB" w14:textId="40914E3B" w:rsidR="00684512" w:rsidRPr="00B53B46" w:rsidRDefault="00684512" w:rsidP="00547517">
      <w:pPr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>Business Addre</w:t>
      </w:r>
      <w:r w:rsidR="00AF0B50">
        <w:rPr>
          <w:rFonts w:cs="Times New Roman"/>
          <w:sz w:val="24"/>
          <w:szCs w:val="24"/>
        </w:rPr>
        <w:t xml:space="preserve">ss: </w:t>
      </w:r>
      <w:sdt>
        <w:sdtPr>
          <w:rPr>
            <w:rFonts w:cs="Times New Roman"/>
            <w:sz w:val="24"/>
            <w:szCs w:val="24"/>
          </w:rPr>
          <w:id w:val="189661552"/>
          <w:placeholder>
            <w:docPart w:val="DefaultPlaceholder_-1854013440"/>
          </w:placeholder>
          <w:showingPlcHdr/>
          <w:text/>
        </w:sdtPr>
        <w:sdtEndPr/>
        <w:sdtContent>
          <w:r w:rsidR="00AF0B50" w:rsidRPr="00194301">
            <w:rPr>
              <w:rStyle w:val="PlaceholderText"/>
            </w:rPr>
            <w:t>Click or tap here to enter text.</w:t>
          </w:r>
        </w:sdtContent>
      </w:sdt>
    </w:p>
    <w:p w14:paraId="30CD02E3" w14:textId="3985BF86" w:rsidR="00684512" w:rsidRPr="00B53B46" w:rsidRDefault="00AF0B50" w:rsidP="00547517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Phone Number: </w:t>
      </w:r>
      <w:sdt>
        <w:sdtPr>
          <w:rPr>
            <w:rFonts w:cs="Times New Roman"/>
            <w:sz w:val="24"/>
            <w:szCs w:val="24"/>
          </w:rPr>
          <w:id w:val="1219319497"/>
          <w:placeholder>
            <w:docPart w:val="DefaultPlaceholder_-1854013440"/>
          </w:placeholder>
          <w:showingPlcHdr/>
          <w:text/>
        </w:sdtPr>
        <w:sdtEndPr/>
        <w:sdtContent>
          <w:r w:rsidRPr="00194301">
            <w:rPr>
              <w:rStyle w:val="PlaceholderText"/>
            </w:rPr>
            <w:t>Click or tap here to enter text.</w:t>
          </w:r>
        </w:sdtContent>
      </w:sdt>
      <w:r>
        <w:rPr>
          <w:rFonts w:cs="Times New Roman"/>
          <w:sz w:val="24"/>
          <w:szCs w:val="24"/>
        </w:rPr>
        <w:tab/>
      </w:r>
    </w:p>
    <w:p w14:paraId="43F49E4C" w14:textId="482D5CE6" w:rsidR="00684512" w:rsidRPr="00B53B46" w:rsidRDefault="00AF0B50" w:rsidP="00547517">
      <w:pPr>
        <w:ind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Federal ID#: </w:t>
      </w:r>
      <w:sdt>
        <w:sdtPr>
          <w:rPr>
            <w:rFonts w:cs="Times New Roman"/>
            <w:sz w:val="24"/>
            <w:szCs w:val="24"/>
          </w:rPr>
          <w:id w:val="2055502227"/>
          <w:placeholder>
            <w:docPart w:val="DefaultPlaceholder_-1854013440"/>
          </w:placeholder>
          <w:showingPlcHdr/>
          <w:text/>
        </w:sdtPr>
        <w:sdtEndPr/>
        <w:sdtContent>
          <w:r w:rsidRPr="00194301">
            <w:rPr>
              <w:rStyle w:val="PlaceholderText"/>
            </w:rPr>
            <w:t>Click or tap here to enter text.</w:t>
          </w:r>
        </w:sdtContent>
      </w:sdt>
    </w:p>
    <w:p w14:paraId="2A5B7F0A" w14:textId="73DDBA98" w:rsidR="00C92B20" w:rsidRDefault="00AF0B50" w:rsidP="00C92B20">
      <w:pPr>
        <w:ind w:left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DUNS# </w:t>
      </w:r>
      <w:sdt>
        <w:sdtPr>
          <w:rPr>
            <w:rFonts w:cs="Times New Roman"/>
            <w:sz w:val="24"/>
            <w:szCs w:val="24"/>
          </w:rPr>
          <w:id w:val="11648442"/>
          <w:placeholder>
            <w:docPart w:val="DefaultPlaceholder_-1854013440"/>
          </w:placeholder>
          <w:showingPlcHdr/>
          <w:text/>
        </w:sdtPr>
        <w:sdtEndPr/>
        <w:sdtContent>
          <w:r w:rsidRPr="00194301">
            <w:rPr>
              <w:rStyle w:val="PlaceholderText"/>
            </w:rPr>
            <w:t>Click or tap here to enter text.</w:t>
          </w:r>
        </w:sdtContent>
      </w:sdt>
    </w:p>
    <w:p w14:paraId="5D2281B6" w14:textId="0A5C56D7" w:rsidR="00D91256" w:rsidRDefault="00D91256" w:rsidP="00C92B20">
      <w:pPr>
        <w:ind w:left="72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Applicants must be registered with sam.gov enable verification that the applicant is not listed as a debarred, suspended, or ineligible contractor. Please provide the sam.gov registration number: </w:t>
      </w:r>
      <w:sdt>
        <w:sdtPr>
          <w:rPr>
            <w:rFonts w:cs="Times New Roman"/>
            <w:sz w:val="24"/>
            <w:szCs w:val="24"/>
          </w:rPr>
          <w:id w:val="1323778965"/>
          <w:placeholder>
            <w:docPart w:val="DefaultPlaceholder_-1854013440"/>
          </w:placeholder>
          <w:showingPlcHdr/>
          <w:text/>
        </w:sdtPr>
        <w:sdtEndPr/>
        <w:sdtContent>
          <w:r w:rsidRPr="00194301">
            <w:rPr>
              <w:rStyle w:val="PlaceholderText"/>
            </w:rPr>
            <w:t>Click or tap here to enter text.</w:t>
          </w:r>
        </w:sdtContent>
      </w:sdt>
    </w:p>
    <w:p w14:paraId="76EE346E" w14:textId="55C122CB" w:rsidR="004D76FF" w:rsidRDefault="004D76FF" w:rsidP="004D76FF">
      <w:pPr>
        <w:keepNext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Project/Program Address (add Parcel # for development projects only): </w:t>
      </w:r>
      <w:sdt>
        <w:sdtPr>
          <w:rPr>
            <w:rFonts w:cs="Times New Roman"/>
            <w:sz w:val="24"/>
            <w:szCs w:val="24"/>
          </w:rPr>
          <w:id w:val="1555272922"/>
          <w:placeholder>
            <w:docPart w:val="5019F6E06B07413F8F90BA2B7C830C15"/>
          </w:placeholder>
          <w:showingPlcHdr/>
          <w:text/>
        </w:sdtPr>
        <w:sdtContent>
          <w:r w:rsidRPr="00194301">
            <w:rPr>
              <w:rStyle w:val="PlaceholderText"/>
            </w:rPr>
            <w:t>Click or tap here to enter text.</w:t>
          </w:r>
        </w:sdtContent>
      </w:sdt>
    </w:p>
    <w:p w14:paraId="2A964C82" w14:textId="6742561B" w:rsidR="00AF0B50" w:rsidRDefault="00AF0B50" w:rsidP="00AF0B5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Funding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9"/>
        <w:gridCol w:w="6481"/>
      </w:tblGrid>
      <w:tr w:rsidR="00AF0B50" w14:paraId="57F9020A" w14:textId="77777777" w:rsidTr="000F71A2">
        <w:trPr>
          <w:trHeight w:val="451"/>
        </w:trPr>
        <w:tc>
          <w:tcPr>
            <w:tcW w:w="3399" w:type="dxa"/>
          </w:tcPr>
          <w:p w14:paraId="6301DB42" w14:textId="77777777" w:rsidR="00AF0B50" w:rsidRDefault="00AF0B50" w:rsidP="000F71A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CHDO Development</w:t>
            </w:r>
          </w:p>
        </w:tc>
        <w:tc>
          <w:tcPr>
            <w:tcW w:w="6481" w:type="dxa"/>
          </w:tcPr>
          <w:p w14:paraId="5945707B" w14:textId="77777777" w:rsidR="00AF0B50" w:rsidRDefault="00AF0B50" w:rsidP="000F71A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Requested Funds: </w:t>
            </w:r>
            <w:sdt>
              <w:sdtPr>
                <w:rPr>
                  <w:rFonts w:cs="Times New Roman"/>
                  <w:sz w:val="24"/>
                  <w:szCs w:val="24"/>
                </w:rPr>
                <w:id w:val="-483312408"/>
                <w:placeholder>
                  <w:docPart w:val="8B15AC1E1C9B41B6AE19CE5BE200EC68"/>
                </w:placeholder>
                <w:showingPlcHdr/>
                <w:text/>
              </w:sdtPr>
              <w:sdtEndPr/>
              <w:sdtContent>
                <w:r w:rsidRPr="001943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0B50" w14:paraId="703FEAD6" w14:textId="77777777" w:rsidTr="000F71A2">
        <w:trPr>
          <w:trHeight w:val="451"/>
        </w:trPr>
        <w:tc>
          <w:tcPr>
            <w:tcW w:w="3399" w:type="dxa"/>
          </w:tcPr>
          <w:p w14:paraId="4C1FF609" w14:textId="77777777" w:rsidR="00AF0B50" w:rsidRDefault="00AF0B50" w:rsidP="000F71A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General Housing Development</w:t>
            </w:r>
          </w:p>
        </w:tc>
        <w:tc>
          <w:tcPr>
            <w:tcW w:w="6481" w:type="dxa"/>
          </w:tcPr>
          <w:p w14:paraId="012E820D" w14:textId="77777777" w:rsidR="00AF0B50" w:rsidRDefault="00AF0B50" w:rsidP="000F71A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Requested Funds: </w:t>
            </w:r>
            <w:sdt>
              <w:sdtPr>
                <w:rPr>
                  <w:rFonts w:cs="Times New Roman"/>
                  <w:sz w:val="24"/>
                  <w:szCs w:val="24"/>
                </w:rPr>
                <w:id w:val="932937731"/>
                <w:placeholder>
                  <w:docPart w:val="8B15AC1E1C9B41B6AE19CE5BE200EC68"/>
                </w:placeholder>
                <w:showingPlcHdr/>
                <w:text/>
              </w:sdtPr>
              <w:sdtEndPr/>
              <w:sdtContent>
                <w:r w:rsidRPr="0019430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F2103D6" w14:textId="2C92DD20" w:rsidR="00AF0B50" w:rsidRDefault="00AF0B50" w:rsidP="00AF0B50">
      <w:pPr>
        <w:spacing w:after="120"/>
        <w:jc w:val="both"/>
        <w:rPr>
          <w:rFonts w:cs="Times New Roman"/>
          <w:sz w:val="24"/>
          <w:szCs w:val="24"/>
        </w:rPr>
      </w:pPr>
    </w:p>
    <w:p w14:paraId="1939F1D7" w14:textId="11680CE2" w:rsidR="00C447CE" w:rsidRDefault="00C447CE" w:rsidP="00AF0B50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Leverage Summary</w:t>
      </w:r>
    </w:p>
    <w:p w14:paraId="5FC2E64F" w14:textId="1A41E276" w:rsidR="00C447CE" w:rsidRDefault="00C447CE" w:rsidP="00AF0B50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Summarize below sources of project leverage. If leverage is not yet secured, please provide an estimated date for securing funds.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3309"/>
        <w:gridCol w:w="3309"/>
      </w:tblGrid>
      <w:tr w:rsidR="00C447CE" w14:paraId="4B836663" w14:textId="77777777" w:rsidTr="00C447CE">
        <w:tc>
          <w:tcPr>
            <w:tcW w:w="3308" w:type="dxa"/>
          </w:tcPr>
          <w:p w14:paraId="589DCC91" w14:textId="31C1EA00" w:rsidR="00C447CE" w:rsidRDefault="00C447CE" w:rsidP="00AF0B5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Leverage Source</w:t>
            </w:r>
          </w:p>
        </w:tc>
        <w:tc>
          <w:tcPr>
            <w:tcW w:w="3309" w:type="dxa"/>
          </w:tcPr>
          <w:p w14:paraId="38BDCC04" w14:textId="4393F398" w:rsidR="00C447CE" w:rsidRDefault="00C447CE" w:rsidP="00AF0B5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Amount</w:t>
            </w:r>
          </w:p>
        </w:tc>
        <w:tc>
          <w:tcPr>
            <w:tcW w:w="3309" w:type="dxa"/>
          </w:tcPr>
          <w:p w14:paraId="64487A29" w14:textId="04C11C3B" w:rsidR="00C447CE" w:rsidRDefault="00C447CE" w:rsidP="00AF0B50">
            <w:pPr>
              <w:spacing w:after="12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Secured/Unsecured</w:t>
            </w:r>
            <w:r w:rsidR="00110C57">
              <w:rPr>
                <w:rFonts w:cs="Times New Roman"/>
                <w:sz w:val="24"/>
                <w:szCs w:val="24"/>
              </w:rPr>
              <w:t xml:space="preserve"> (Date)</w:t>
            </w:r>
          </w:p>
        </w:tc>
      </w:tr>
      <w:tr w:rsidR="00C447CE" w14:paraId="2D17FDE6" w14:textId="77777777" w:rsidTr="00C447CE">
        <w:sdt>
          <w:sdtPr>
            <w:rPr>
              <w:rFonts w:cs="Times New Roman"/>
              <w:sz w:val="24"/>
              <w:szCs w:val="24"/>
            </w:rPr>
            <w:id w:val="-1186213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8" w:type="dxa"/>
              </w:tcPr>
              <w:p w14:paraId="0AFBC899" w14:textId="74A98CE4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12367051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9" w:type="dxa"/>
              </w:tcPr>
              <w:p w14:paraId="784B46E2" w14:textId="6751C8DB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666987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9" w:type="dxa"/>
              </w:tcPr>
              <w:p w14:paraId="7AEB39DE" w14:textId="3F83DD2D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47CE" w14:paraId="17E7BDCE" w14:textId="77777777" w:rsidTr="00C447CE">
        <w:sdt>
          <w:sdtPr>
            <w:rPr>
              <w:rFonts w:cs="Times New Roman"/>
              <w:sz w:val="24"/>
              <w:szCs w:val="24"/>
            </w:rPr>
            <w:id w:val="-365750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8" w:type="dxa"/>
              </w:tcPr>
              <w:p w14:paraId="0C742AF6" w14:textId="59969AE4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2077469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9" w:type="dxa"/>
              </w:tcPr>
              <w:p w14:paraId="5FA0E101" w14:textId="32AA98DE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3826336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9" w:type="dxa"/>
              </w:tcPr>
              <w:p w14:paraId="39E4C1B3" w14:textId="4C1E819E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47CE" w14:paraId="3660FC88" w14:textId="77777777" w:rsidTr="00C447CE">
        <w:sdt>
          <w:sdtPr>
            <w:rPr>
              <w:rFonts w:cs="Times New Roman"/>
              <w:sz w:val="24"/>
              <w:szCs w:val="24"/>
            </w:rPr>
            <w:id w:val="-9610324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8" w:type="dxa"/>
              </w:tcPr>
              <w:p w14:paraId="30695025" w14:textId="058FB300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15541858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9" w:type="dxa"/>
              </w:tcPr>
              <w:p w14:paraId="533459C8" w14:textId="6716AD86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368496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9" w:type="dxa"/>
              </w:tcPr>
              <w:p w14:paraId="1A652C4B" w14:textId="71E42CA9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47CE" w14:paraId="46E58397" w14:textId="77777777" w:rsidTr="00C447CE">
        <w:sdt>
          <w:sdtPr>
            <w:rPr>
              <w:rFonts w:cs="Times New Roman"/>
              <w:sz w:val="24"/>
              <w:szCs w:val="24"/>
            </w:rPr>
            <w:id w:val="-5671111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8" w:type="dxa"/>
              </w:tcPr>
              <w:p w14:paraId="41C4CB97" w14:textId="72156C00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16826637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9" w:type="dxa"/>
              </w:tcPr>
              <w:p w14:paraId="35C3460F" w14:textId="04457D92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Times New Roman"/>
              <w:sz w:val="24"/>
              <w:szCs w:val="24"/>
            </w:rPr>
            <w:id w:val="-1468507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09" w:type="dxa"/>
              </w:tcPr>
              <w:p w14:paraId="1F637E00" w14:textId="7AA9D684" w:rsidR="00C447CE" w:rsidRDefault="00C447CE" w:rsidP="00AF0B50">
                <w:pPr>
                  <w:spacing w:after="120"/>
                  <w:jc w:val="both"/>
                  <w:rPr>
                    <w:rFonts w:cs="Times New Roman"/>
                    <w:sz w:val="24"/>
                    <w:szCs w:val="24"/>
                  </w:rPr>
                </w:pPr>
                <w:r w:rsidRPr="0019430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C3C205" w14:textId="77777777" w:rsidR="00C447CE" w:rsidRPr="00B53B46" w:rsidRDefault="00C447CE" w:rsidP="00AF0B50">
      <w:pPr>
        <w:spacing w:after="120"/>
        <w:jc w:val="both"/>
        <w:rPr>
          <w:rFonts w:cs="Times New Roman"/>
          <w:sz w:val="24"/>
          <w:szCs w:val="24"/>
        </w:rPr>
      </w:pPr>
    </w:p>
    <w:p w14:paraId="2EAED0FA" w14:textId="77777777" w:rsidR="004D76FF" w:rsidRDefault="004D76FF" w:rsidP="00C73720">
      <w:pPr>
        <w:jc w:val="both"/>
        <w:rPr>
          <w:rFonts w:cs="Times New Roman"/>
          <w:sz w:val="24"/>
          <w:szCs w:val="24"/>
        </w:rPr>
      </w:pPr>
    </w:p>
    <w:p w14:paraId="3888DFF6" w14:textId="6D609E89" w:rsidR="00AF0B50" w:rsidRPr="00AF0B50" w:rsidRDefault="00AF0B50" w:rsidP="00C73720">
      <w:pPr>
        <w:jc w:val="both"/>
        <w:rPr>
          <w:rFonts w:cs="Times New Roman"/>
          <w:b/>
          <w:color w:val="000000"/>
          <w:sz w:val="24"/>
          <w:szCs w:val="24"/>
        </w:rPr>
      </w:pPr>
      <w:r w:rsidRPr="00AF0B50">
        <w:rPr>
          <w:rFonts w:cs="Times New Roman"/>
          <w:b/>
          <w:color w:val="000000"/>
          <w:sz w:val="24"/>
          <w:szCs w:val="24"/>
        </w:rPr>
        <w:lastRenderedPageBreak/>
        <w:t>REQUIRED ATTACHMENTS:</w:t>
      </w:r>
    </w:p>
    <w:p w14:paraId="06564D82" w14:textId="31AFC5E1" w:rsidR="00C73720" w:rsidRDefault="00C73720" w:rsidP="00C73720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Please include the following documentation as an attachment:</w:t>
      </w:r>
    </w:p>
    <w:p w14:paraId="3F4720B4" w14:textId="2543C70C" w:rsidR="0033585A" w:rsidRDefault="0033585A" w:rsidP="004460F0">
      <w:p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sdt>
        <w:sdtPr>
          <w:rPr>
            <w:rFonts w:cs="Times New Roman"/>
            <w:color w:val="000000"/>
            <w:sz w:val="24"/>
            <w:szCs w:val="24"/>
          </w:rPr>
          <w:id w:val="106259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F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cs="Times New Roman"/>
          <w:color w:val="000000"/>
          <w:sz w:val="24"/>
          <w:szCs w:val="24"/>
        </w:rPr>
        <w:t>Fiscal Documentation</w:t>
      </w:r>
    </w:p>
    <w:p w14:paraId="4FC1EFEC" w14:textId="31070BC2" w:rsidR="0033585A" w:rsidRDefault="0033585A" w:rsidP="004460F0">
      <w:pPr>
        <w:pStyle w:val="ListParagraph"/>
        <w:numPr>
          <w:ilvl w:val="0"/>
          <w:numId w:val="21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Complete audit reports for prior two years</w:t>
      </w:r>
    </w:p>
    <w:p w14:paraId="43D7DA42" w14:textId="6CF319CB" w:rsidR="0033585A" w:rsidRDefault="0033585A" w:rsidP="004460F0">
      <w:pPr>
        <w:pStyle w:val="ListParagraph"/>
        <w:numPr>
          <w:ilvl w:val="1"/>
          <w:numId w:val="21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Include OMB Circular A 133 supplement </w:t>
      </w:r>
    </w:p>
    <w:p w14:paraId="45316BE5" w14:textId="35E33A46" w:rsidR="0033585A" w:rsidRDefault="0033585A" w:rsidP="004460F0">
      <w:pPr>
        <w:pStyle w:val="ListParagraph"/>
        <w:numPr>
          <w:ilvl w:val="1"/>
          <w:numId w:val="21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Any audit findings, corrective action plan, management letter, and agency response</w:t>
      </w:r>
    </w:p>
    <w:p w14:paraId="41A914C4" w14:textId="16599DBC" w:rsidR="004460F0" w:rsidRDefault="0033585A" w:rsidP="004460F0">
      <w:pPr>
        <w:pStyle w:val="ListParagraph"/>
        <w:numPr>
          <w:ilvl w:val="0"/>
          <w:numId w:val="21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Nonprofit Organizations: IRA Form 990, prior two years</w:t>
      </w:r>
    </w:p>
    <w:p w14:paraId="0704F36B" w14:textId="77777777" w:rsidR="004460F0" w:rsidRPr="004460F0" w:rsidRDefault="004460F0" w:rsidP="004460F0">
      <w:pPr>
        <w:pStyle w:val="ListParagraph"/>
        <w:spacing w:after="0"/>
        <w:ind w:left="1440"/>
        <w:jc w:val="both"/>
        <w:rPr>
          <w:rFonts w:cs="Times New Roman"/>
          <w:color w:val="000000"/>
          <w:sz w:val="24"/>
          <w:szCs w:val="24"/>
        </w:rPr>
      </w:pPr>
    </w:p>
    <w:p w14:paraId="19A06CFD" w14:textId="3DC878CB" w:rsidR="0033585A" w:rsidRDefault="004D76FF" w:rsidP="004460F0">
      <w:pPr>
        <w:spacing w:after="0"/>
        <w:ind w:left="720"/>
        <w:jc w:val="both"/>
        <w:rPr>
          <w:rFonts w:cs="Times New Roman"/>
          <w:color w:val="000000"/>
          <w:sz w:val="24"/>
          <w:szCs w:val="24"/>
        </w:rPr>
      </w:pPr>
      <w:sdt>
        <w:sdtPr>
          <w:rPr>
            <w:rFonts w:cs="Times New Roman"/>
            <w:color w:val="000000"/>
            <w:sz w:val="24"/>
            <w:szCs w:val="24"/>
          </w:rPr>
          <w:id w:val="-206625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F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33585A">
        <w:rPr>
          <w:rFonts w:cs="Times New Roman"/>
          <w:color w:val="000000"/>
          <w:sz w:val="24"/>
          <w:szCs w:val="24"/>
        </w:rPr>
        <w:t>Board Authorization</w:t>
      </w:r>
    </w:p>
    <w:p w14:paraId="5C4B1230" w14:textId="1DF0835B" w:rsidR="0033585A" w:rsidRDefault="0033585A" w:rsidP="004460F0">
      <w:pPr>
        <w:pStyle w:val="ListParagraph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Board resolution or minutes authorizing submittal of development application</w:t>
      </w:r>
    </w:p>
    <w:p w14:paraId="1E3E36F0" w14:textId="724D93E3" w:rsidR="0033585A" w:rsidRPr="00D505F4" w:rsidRDefault="0033585A" w:rsidP="00D505F4">
      <w:pPr>
        <w:pStyle w:val="ListParagraph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Designation of person(s) authorized to execute agreements on behalf of the </w:t>
      </w:r>
      <w:proofErr w:type="gramStart"/>
      <w:r>
        <w:rPr>
          <w:rFonts w:cs="Times New Roman"/>
          <w:color w:val="000000"/>
          <w:sz w:val="24"/>
          <w:szCs w:val="24"/>
        </w:rPr>
        <w:t>organization</w:t>
      </w:r>
      <w:proofErr w:type="gramEnd"/>
    </w:p>
    <w:p w14:paraId="0DF578BF" w14:textId="77777777" w:rsidR="004460F0" w:rsidRDefault="004460F0" w:rsidP="004460F0">
      <w:pPr>
        <w:pStyle w:val="ListParagraph"/>
        <w:spacing w:after="0"/>
        <w:ind w:left="1440"/>
        <w:jc w:val="both"/>
        <w:rPr>
          <w:rFonts w:cs="Times New Roman"/>
          <w:color w:val="000000"/>
          <w:sz w:val="24"/>
          <w:szCs w:val="24"/>
        </w:rPr>
      </w:pPr>
    </w:p>
    <w:p w14:paraId="6C5D934A" w14:textId="54D397B5" w:rsidR="0033585A" w:rsidRDefault="004D76FF" w:rsidP="004460F0">
      <w:pPr>
        <w:spacing w:after="0"/>
        <w:ind w:left="720"/>
        <w:jc w:val="both"/>
        <w:rPr>
          <w:rFonts w:cs="Times New Roman"/>
          <w:color w:val="000000"/>
          <w:sz w:val="24"/>
          <w:szCs w:val="24"/>
        </w:rPr>
      </w:pPr>
      <w:sdt>
        <w:sdtPr>
          <w:rPr>
            <w:rFonts w:cs="Times New Roman"/>
            <w:color w:val="000000"/>
            <w:sz w:val="24"/>
            <w:szCs w:val="24"/>
          </w:rPr>
          <w:id w:val="137928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F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33585A">
        <w:rPr>
          <w:rFonts w:cs="Times New Roman"/>
          <w:color w:val="000000"/>
          <w:sz w:val="24"/>
          <w:szCs w:val="24"/>
        </w:rPr>
        <w:t>Site Appraisal</w:t>
      </w:r>
    </w:p>
    <w:p w14:paraId="42851C1D" w14:textId="1D25F907" w:rsidR="0033585A" w:rsidRDefault="0033585A" w:rsidP="004460F0">
      <w:pPr>
        <w:pStyle w:val="ListParagraph"/>
        <w:numPr>
          <w:ilvl w:val="0"/>
          <w:numId w:val="24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Explanatory statement if not available</w:t>
      </w:r>
    </w:p>
    <w:p w14:paraId="54CF3983" w14:textId="77777777" w:rsidR="004460F0" w:rsidRDefault="004460F0" w:rsidP="004460F0">
      <w:pPr>
        <w:pStyle w:val="ListParagraph"/>
        <w:spacing w:after="0"/>
        <w:ind w:left="1440"/>
        <w:jc w:val="both"/>
        <w:rPr>
          <w:rFonts w:cs="Times New Roman"/>
          <w:color w:val="000000"/>
          <w:sz w:val="24"/>
          <w:szCs w:val="24"/>
        </w:rPr>
      </w:pPr>
    </w:p>
    <w:p w14:paraId="09D05ABB" w14:textId="2E7C6900" w:rsidR="0033585A" w:rsidRDefault="004D76FF" w:rsidP="004460F0">
      <w:pPr>
        <w:spacing w:after="0"/>
        <w:ind w:left="720"/>
        <w:jc w:val="both"/>
        <w:rPr>
          <w:rFonts w:cs="Times New Roman"/>
          <w:color w:val="000000"/>
          <w:sz w:val="24"/>
          <w:szCs w:val="24"/>
        </w:rPr>
      </w:pPr>
      <w:sdt>
        <w:sdtPr>
          <w:rPr>
            <w:rFonts w:cs="Times New Roman"/>
            <w:color w:val="000000"/>
            <w:sz w:val="24"/>
            <w:szCs w:val="24"/>
          </w:rPr>
          <w:id w:val="197478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F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33585A">
        <w:rPr>
          <w:rFonts w:cs="Times New Roman"/>
          <w:color w:val="000000"/>
          <w:sz w:val="24"/>
          <w:szCs w:val="24"/>
        </w:rPr>
        <w:t>Site Control Documentation</w:t>
      </w:r>
    </w:p>
    <w:p w14:paraId="66E5B03D" w14:textId="77777777" w:rsidR="004460F0" w:rsidRDefault="004460F0" w:rsidP="004460F0">
      <w:pPr>
        <w:spacing w:after="0"/>
        <w:ind w:left="720"/>
        <w:jc w:val="both"/>
        <w:rPr>
          <w:rFonts w:cs="Times New Roman"/>
          <w:color w:val="000000"/>
          <w:sz w:val="24"/>
          <w:szCs w:val="24"/>
        </w:rPr>
      </w:pPr>
    </w:p>
    <w:p w14:paraId="76327459" w14:textId="21814BFD" w:rsidR="0033585A" w:rsidRDefault="004D76FF" w:rsidP="004460F0">
      <w:pPr>
        <w:spacing w:after="0"/>
        <w:ind w:left="720"/>
        <w:jc w:val="both"/>
        <w:rPr>
          <w:rFonts w:cs="Times New Roman"/>
          <w:color w:val="000000"/>
          <w:sz w:val="24"/>
          <w:szCs w:val="24"/>
        </w:rPr>
      </w:pPr>
      <w:sdt>
        <w:sdtPr>
          <w:rPr>
            <w:rFonts w:cs="Times New Roman"/>
            <w:color w:val="000000"/>
            <w:sz w:val="24"/>
            <w:szCs w:val="24"/>
          </w:rPr>
          <w:id w:val="-105207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F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33585A">
        <w:rPr>
          <w:rFonts w:cs="Times New Roman"/>
          <w:color w:val="000000"/>
          <w:sz w:val="24"/>
          <w:szCs w:val="24"/>
        </w:rPr>
        <w:t>Phase I Environmental Site Assessment</w:t>
      </w:r>
    </w:p>
    <w:p w14:paraId="64A614EB" w14:textId="77777777" w:rsidR="004460F0" w:rsidRDefault="004460F0" w:rsidP="004460F0">
      <w:pPr>
        <w:spacing w:after="0"/>
        <w:ind w:left="720"/>
        <w:jc w:val="both"/>
        <w:rPr>
          <w:rFonts w:cs="Times New Roman"/>
          <w:color w:val="000000"/>
          <w:sz w:val="24"/>
          <w:szCs w:val="24"/>
        </w:rPr>
      </w:pPr>
    </w:p>
    <w:p w14:paraId="1ADBA236" w14:textId="0393CD2F" w:rsidR="0033585A" w:rsidRDefault="004D76FF" w:rsidP="004460F0">
      <w:pPr>
        <w:spacing w:after="0"/>
        <w:ind w:left="720"/>
        <w:jc w:val="both"/>
        <w:rPr>
          <w:rFonts w:cs="Times New Roman"/>
          <w:color w:val="000000"/>
          <w:sz w:val="24"/>
          <w:szCs w:val="24"/>
        </w:rPr>
      </w:pPr>
      <w:sdt>
        <w:sdtPr>
          <w:rPr>
            <w:rFonts w:cs="Times New Roman"/>
            <w:color w:val="000000"/>
            <w:sz w:val="24"/>
            <w:szCs w:val="24"/>
          </w:rPr>
          <w:id w:val="-5130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0F0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33585A">
        <w:rPr>
          <w:rFonts w:cs="Times New Roman"/>
          <w:color w:val="000000"/>
          <w:sz w:val="24"/>
          <w:szCs w:val="24"/>
        </w:rPr>
        <w:t>Combined Funders Application Components</w:t>
      </w:r>
    </w:p>
    <w:p w14:paraId="583326B1" w14:textId="3D602AFE" w:rsidR="004D76FF" w:rsidRDefault="004D76FF" w:rsidP="004460F0">
      <w:pPr>
        <w:spacing w:after="0"/>
        <w:ind w:left="720"/>
        <w:jc w:val="both"/>
        <w:rPr>
          <w:rFonts w:cs="Times New Roman"/>
          <w:color w:val="000000"/>
          <w:sz w:val="24"/>
          <w:szCs w:val="24"/>
        </w:rPr>
      </w:pPr>
    </w:p>
    <w:p w14:paraId="2D5E322F" w14:textId="4EACC152" w:rsidR="004D76FF" w:rsidRPr="004460F0" w:rsidRDefault="004D76FF" w:rsidP="004460F0">
      <w:pPr>
        <w:spacing w:after="0"/>
        <w:ind w:left="720"/>
        <w:jc w:val="both"/>
        <w:rPr>
          <w:rFonts w:cs="Times New Roman"/>
          <w:color w:val="000000"/>
          <w:sz w:val="24"/>
          <w:szCs w:val="24"/>
        </w:rPr>
      </w:pPr>
      <w:sdt>
        <w:sdtPr>
          <w:rPr>
            <w:rFonts w:cs="Times New Roman"/>
            <w:color w:val="000000"/>
            <w:sz w:val="24"/>
            <w:szCs w:val="24"/>
          </w:rPr>
          <w:id w:val="-501360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>
        <w:rPr>
          <w:rFonts w:cs="Times New Roman"/>
          <w:color w:val="000000"/>
          <w:sz w:val="24"/>
          <w:szCs w:val="24"/>
        </w:rPr>
        <w:t>CHDO Certification (if applying for CHDO Development Funds)</w:t>
      </w:r>
    </w:p>
    <w:p w14:paraId="6C5E1077" w14:textId="6FAA959F" w:rsidR="001343F0" w:rsidRDefault="001343F0">
      <w:pPr>
        <w:spacing w:after="0"/>
        <w:rPr>
          <w:rFonts w:cs="Times New Roman"/>
          <w:sz w:val="24"/>
          <w:szCs w:val="24"/>
        </w:rPr>
        <w:pPrChange w:id="0" w:author="Shelley Kjos" w:date="2018-12-06T18:56:00Z">
          <w:pPr/>
        </w:pPrChange>
      </w:pPr>
      <w:r>
        <w:rPr>
          <w:rFonts w:cs="Times New Roman"/>
          <w:sz w:val="24"/>
          <w:szCs w:val="24"/>
        </w:rPr>
        <w:br w:type="page"/>
      </w:r>
    </w:p>
    <w:p w14:paraId="7E3AE048" w14:textId="77777777" w:rsidR="001343F0" w:rsidRPr="00B53B46" w:rsidRDefault="001343F0" w:rsidP="00547517">
      <w:pPr>
        <w:spacing w:after="120"/>
        <w:jc w:val="both"/>
        <w:rPr>
          <w:rFonts w:cs="Times New Roman"/>
          <w:sz w:val="24"/>
          <w:szCs w:val="24"/>
        </w:rPr>
      </w:pPr>
    </w:p>
    <w:p w14:paraId="36BBD8D2" w14:textId="4F897B10" w:rsidR="00720451" w:rsidRPr="00B53B46" w:rsidRDefault="00720451" w:rsidP="00720451">
      <w:pPr>
        <w:jc w:val="both"/>
        <w:rPr>
          <w:rFonts w:cs="Times New Roman"/>
          <w:b/>
          <w:sz w:val="24"/>
          <w:szCs w:val="24"/>
        </w:rPr>
      </w:pPr>
      <w:r w:rsidRPr="00720451">
        <w:rPr>
          <w:rFonts w:cs="Times New Roman"/>
          <w:b/>
          <w:sz w:val="24"/>
          <w:szCs w:val="24"/>
        </w:rPr>
        <w:t xml:space="preserve"> </w:t>
      </w:r>
      <w:r w:rsidRPr="00B53B46">
        <w:rPr>
          <w:rFonts w:cs="Times New Roman"/>
          <w:b/>
          <w:sz w:val="24"/>
          <w:szCs w:val="24"/>
        </w:rPr>
        <w:t>Applicant Certification</w:t>
      </w:r>
    </w:p>
    <w:p w14:paraId="5F79B419" w14:textId="77777777" w:rsidR="00720451" w:rsidRPr="00B53B46" w:rsidRDefault="00720451" w:rsidP="00720451">
      <w:pPr>
        <w:jc w:val="both"/>
        <w:rPr>
          <w:rFonts w:cs="Times New Roman"/>
          <w:b/>
          <w:sz w:val="24"/>
          <w:szCs w:val="24"/>
        </w:rPr>
      </w:pPr>
      <w:r w:rsidRPr="00B53B46">
        <w:rPr>
          <w:rFonts w:cs="Times New Roman"/>
          <w:b/>
          <w:sz w:val="24"/>
          <w:szCs w:val="24"/>
        </w:rPr>
        <w:t>I certify that the information presented in this application is a true and accurate representation of my organizations willingness and ability to carry out the activity(s) for which I am requesting funding. I understand that intentionally providing false information will disqualify my funding application.</w:t>
      </w:r>
    </w:p>
    <w:p w14:paraId="5AFF0BAE" w14:textId="77777777" w:rsidR="00720451" w:rsidRPr="00B53B46" w:rsidRDefault="00720451" w:rsidP="00720451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Print name of person authorized to sign application: </w:t>
      </w:r>
      <w:r>
        <w:rPr>
          <w:rFonts w:cs="Times New Roman"/>
          <w:sz w:val="24"/>
          <w:szCs w:val="24"/>
        </w:rPr>
        <w:tab/>
      </w:r>
    </w:p>
    <w:p w14:paraId="057001EF" w14:textId="77777777" w:rsidR="00720451" w:rsidRPr="00B53B46" w:rsidRDefault="00720451" w:rsidP="00720451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Signature of authorized person: </w:t>
      </w:r>
      <w:r>
        <w:rPr>
          <w:rFonts w:cs="Times New Roman"/>
          <w:sz w:val="24"/>
          <w:szCs w:val="24"/>
        </w:rPr>
        <w:tab/>
      </w:r>
    </w:p>
    <w:p w14:paraId="3506DAA2" w14:textId="77777777" w:rsidR="00720451" w:rsidRPr="00516480" w:rsidRDefault="00720451" w:rsidP="00720451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Title of authorized person: </w:t>
      </w:r>
      <w:r>
        <w:rPr>
          <w:rFonts w:cs="Times New Roman"/>
          <w:sz w:val="24"/>
          <w:szCs w:val="24"/>
        </w:rPr>
        <w:tab/>
      </w:r>
    </w:p>
    <w:p w14:paraId="5AAD97F7" w14:textId="62FE4427" w:rsidR="00684512" w:rsidRDefault="00720451" w:rsidP="00720451">
      <w:pPr>
        <w:spacing w:after="120"/>
        <w:ind w:firstLine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>Date:</w:t>
      </w:r>
      <w:r w:rsidRPr="00B53B46">
        <w:rPr>
          <w:rFonts w:cs="Times New Roman"/>
          <w:b/>
          <w:sz w:val="28"/>
          <w:szCs w:val="28"/>
        </w:rPr>
        <w:tab/>
      </w:r>
      <w:r w:rsidRPr="00B53B46">
        <w:rPr>
          <w:rFonts w:cs="Times New Roman"/>
          <w:b/>
          <w:sz w:val="28"/>
          <w:szCs w:val="28"/>
        </w:rPr>
        <w:tab/>
      </w:r>
    </w:p>
    <w:p w14:paraId="7906DD48" w14:textId="4E2612B4" w:rsidR="00684512" w:rsidRDefault="00684512" w:rsidP="00246F0D">
      <w:pPr>
        <w:jc w:val="both"/>
        <w:rPr>
          <w:rFonts w:cs="Times New Roman"/>
          <w:sz w:val="24"/>
          <w:szCs w:val="24"/>
        </w:rPr>
      </w:pPr>
    </w:p>
    <w:p w14:paraId="44884A2A" w14:textId="04B185B2" w:rsidR="00B60B4B" w:rsidRPr="00B60B4B" w:rsidRDefault="00B60B4B" w:rsidP="00B60B4B">
      <w:pPr>
        <w:jc w:val="both"/>
        <w:rPr>
          <w:rFonts w:cs="Times New Roman"/>
          <w:sz w:val="24"/>
          <w:szCs w:val="24"/>
          <w:u w:val="single"/>
        </w:rPr>
      </w:pPr>
    </w:p>
    <w:p w14:paraId="1D99641D" w14:textId="1404E2A7" w:rsidR="001343F0" w:rsidRDefault="001343F0">
      <w:pPr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  <w:u w:val="single"/>
        </w:rPr>
        <w:br w:type="page"/>
      </w:r>
    </w:p>
    <w:p w14:paraId="040F2A3A" w14:textId="5532124E" w:rsidR="001343F0" w:rsidRPr="00B53B46" w:rsidRDefault="001343F0" w:rsidP="001343F0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Conflict of Interest</w:t>
      </w:r>
      <w:r w:rsidRPr="00B53B46">
        <w:rPr>
          <w:rFonts w:cs="Times New Roman"/>
          <w:b/>
          <w:sz w:val="24"/>
          <w:szCs w:val="24"/>
        </w:rPr>
        <w:t xml:space="preserve"> Certification</w:t>
      </w:r>
    </w:p>
    <w:p w14:paraId="54D3A592" w14:textId="033D6137" w:rsidR="001343F0" w:rsidRPr="00B53B46" w:rsidRDefault="001343F0" w:rsidP="001343F0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 certify that the applicant organization, including employees, agents, consultants, officers, </w:t>
      </w:r>
      <w:r w:rsidR="006A2CB6">
        <w:rPr>
          <w:rFonts w:cs="Times New Roman"/>
          <w:b/>
          <w:sz w:val="24"/>
          <w:szCs w:val="24"/>
        </w:rPr>
        <w:t xml:space="preserve">and </w:t>
      </w:r>
      <w:r>
        <w:rPr>
          <w:rFonts w:cs="Times New Roman"/>
          <w:b/>
          <w:sz w:val="24"/>
          <w:szCs w:val="24"/>
        </w:rPr>
        <w:t>board</w:t>
      </w:r>
      <w:r w:rsidR="006A2CB6">
        <w:rPr>
          <w:rFonts w:cs="Times New Roman"/>
          <w:b/>
          <w:sz w:val="24"/>
          <w:szCs w:val="24"/>
        </w:rPr>
        <w:t xml:space="preserve"> members, is in compliance with Conflict of Interest requirements as detailed in 24 CFR 85.36 and 24 CFR 84.42, and the Skagit County Consortium HOME Investment Partnership Program Policies and Procedures Manual. </w:t>
      </w:r>
    </w:p>
    <w:p w14:paraId="5683BC36" w14:textId="77777777" w:rsidR="001343F0" w:rsidRPr="00B53B46" w:rsidRDefault="001343F0" w:rsidP="001343F0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Print name of person authorized to sign application: </w:t>
      </w:r>
      <w:r>
        <w:rPr>
          <w:rFonts w:cs="Times New Roman"/>
          <w:sz w:val="24"/>
          <w:szCs w:val="24"/>
        </w:rPr>
        <w:tab/>
      </w:r>
    </w:p>
    <w:p w14:paraId="16D84C38" w14:textId="77777777" w:rsidR="001343F0" w:rsidRPr="00B53B46" w:rsidRDefault="001343F0" w:rsidP="001343F0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Signature of authorized person: </w:t>
      </w:r>
      <w:r>
        <w:rPr>
          <w:rFonts w:cs="Times New Roman"/>
          <w:sz w:val="24"/>
          <w:szCs w:val="24"/>
        </w:rPr>
        <w:tab/>
      </w:r>
    </w:p>
    <w:p w14:paraId="02F0C9B4" w14:textId="77777777" w:rsidR="001343F0" w:rsidRPr="00516480" w:rsidRDefault="001343F0" w:rsidP="001343F0">
      <w:pPr>
        <w:tabs>
          <w:tab w:val="left" w:leader="underscore" w:pos="9936"/>
        </w:tabs>
        <w:ind w:left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 xml:space="preserve">Title of authorized person: </w:t>
      </w:r>
      <w:r>
        <w:rPr>
          <w:rFonts w:cs="Times New Roman"/>
          <w:sz w:val="24"/>
          <w:szCs w:val="24"/>
        </w:rPr>
        <w:tab/>
      </w:r>
    </w:p>
    <w:p w14:paraId="6A76AB32" w14:textId="77777777" w:rsidR="001343F0" w:rsidRDefault="001343F0" w:rsidP="001343F0">
      <w:pPr>
        <w:spacing w:after="120"/>
        <w:ind w:firstLine="360"/>
        <w:jc w:val="both"/>
        <w:rPr>
          <w:rFonts w:cs="Times New Roman"/>
          <w:sz w:val="24"/>
          <w:szCs w:val="24"/>
        </w:rPr>
      </w:pPr>
      <w:r w:rsidRPr="00B53B46">
        <w:rPr>
          <w:rFonts w:cs="Times New Roman"/>
          <w:sz w:val="24"/>
          <w:szCs w:val="24"/>
        </w:rPr>
        <w:t>Date:</w:t>
      </w:r>
      <w:r w:rsidRPr="00B53B46">
        <w:rPr>
          <w:rFonts w:cs="Times New Roman"/>
          <w:b/>
          <w:sz w:val="28"/>
          <w:szCs w:val="28"/>
        </w:rPr>
        <w:tab/>
      </w:r>
      <w:r w:rsidRPr="00B53B46">
        <w:rPr>
          <w:rFonts w:cs="Times New Roman"/>
          <w:b/>
          <w:sz w:val="28"/>
          <w:szCs w:val="28"/>
        </w:rPr>
        <w:tab/>
      </w:r>
    </w:p>
    <w:p w14:paraId="1A77E169" w14:textId="77777777" w:rsidR="00D30F47" w:rsidRPr="00B60B4B" w:rsidRDefault="00D30F47" w:rsidP="001343F0">
      <w:pPr>
        <w:jc w:val="both"/>
        <w:rPr>
          <w:rFonts w:cs="Times New Roman"/>
          <w:sz w:val="24"/>
          <w:szCs w:val="24"/>
          <w:u w:val="single"/>
        </w:rPr>
      </w:pPr>
    </w:p>
    <w:sectPr w:rsidR="00D30F47" w:rsidRPr="00B60B4B" w:rsidSect="00B60B4B">
      <w:footerReference w:type="default" r:id="rId8"/>
      <w:pgSz w:w="12240" w:h="15840" w:code="1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EF19" w14:textId="77777777" w:rsidR="000F605E" w:rsidRDefault="000F605E" w:rsidP="00BF1799">
      <w:pPr>
        <w:spacing w:after="0" w:line="240" w:lineRule="auto"/>
      </w:pPr>
      <w:r>
        <w:separator/>
      </w:r>
    </w:p>
  </w:endnote>
  <w:endnote w:type="continuationSeparator" w:id="0">
    <w:p w14:paraId="006D9C7E" w14:textId="77777777" w:rsidR="000F605E" w:rsidRDefault="000F605E" w:rsidP="00BF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761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E8FF31" w14:textId="77777777" w:rsidR="000F605E" w:rsidRDefault="004D76FF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11A6" w14:textId="77777777" w:rsidR="000F605E" w:rsidRDefault="000F605E" w:rsidP="00BF1799">
      <w:pPr>
        <w:spacing w:after="0" w:line="240" w:lineRule="auto"/>
      </w:pPr>
      <w:r>
        <w:separator/>
      </w:r>
    </w:p>
  </w:footnote>
  <w:footnote w:type="continuationSeparator" w:id="0">
    <w:p w14:paraId="1834EBCF" w14:textId="77777777" w:rsidR="000F605E" w:rsidRDefault="000F605E" w:rsidP="00BF1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4C0"/>
    <w:multiLevelType w:val="hybridMultilevel"/>
    <w:tmpl w:val="D7AEB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C36B5"/>
    <w:multiLevelType w:val="hybridMultilevel"/>
    <w:tmpl w:val="6A48EB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C6C36"/>
    <w:multiLevelType w:val="hybridMultilevel"/>
    <w:tmpl w:val="D2F0E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C531A"/>
    <w:multiLevelType w:val="hybridMultilevel"/>
    <w:tmpl w:val="B98A7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A75C5"/>
    <w:multiLevelType w:val="hybridMultilevel"/>
    <w:tmpl w:val="CE0AE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A53D8"/>
    <w:multiLevelType w:val="hybridMultilevel"/>
    <w:tmpl w:val="98FEC5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4F7F5C"/>
    <w:multiLevelType w:val="hybridMultilevel"/>
    <w:tmpl w:val="57DC11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61327"/>
    <w:multiLevelType w:val="hybridMultilevel"/>
    <w:tmpl w:val="CE18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540D9"/>
    <w:multiLevelType w:val="hybridMultilevel"/>
    <w:tmpl w:val="2294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14A46"/>
    <w:multiLevelType w:val="hybridMultilevel"/>
    <w:tmpl w:val="0F28B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982D37"/>
    <w:multiLevelType w:val="hybridMultilevel"/>
    <w:tmpl w:val="0798D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47948"/>
    <w:multiLevelType w:val="hybridMultilevel"/>
    <w:tmpl w:val="22905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D4242"/>
    <w:multiLevelType w:val="hybridMultilevel"/>
    <w:tmpl w:val="E11A49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CCA"/>
    <w:multiLevelType w:val="hybridMultilevel"/>
    <w:tmpl w:val="56488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55300F"/>
    <w:multiLevelType w:val="hybridMultilevel"/>
    <w:tmpl w:val="6F207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53F91"/>
    <w:multiLevelType w:val="hybridMultilevel"/>
    <w:tmpl w:val="D62A8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147173"/>
    <w:multiLevelType w:val="hybridMultilevel"/>
    <w:tmpl w:val="BA7A58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4D1367"/>
    <w:multiLevelType w:val="hybridMultilevel"/>
    <w:tmpl w:val="CA9088F0"/>
    <w:lvl w:ilvl="0" w:tplc="862255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D2CD7"/>
    <w:multiLevelType w:val="hybridMultilevel"/>
    <w:tmpl w:val="C6CE6E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4B4900"/>
    <w:multiLevelType w:val="hybridMultilevel"/>
    <w:tmpl w:val="85CEA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B67ABF"/>
    <w:multiLevelType w:val="hybridMultilevel"/>
    <w:tmpl w:val="2A72DF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A0482"/>
    <w:multiLevelType w:val="hybridMultilevel"/>
    <w:tmpl w:val="572EF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EA0BD6"/>
    <w:multiLevelType w:val="hybridMultilevel"/>
    <w:tmpl w:val="96E8DE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D969A5"/>
    <w:multiLevelType w:val="hybridMultilevel"/>
    <w:tmpl w:val="B8EA86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19990">
    <w:abstractNumId w:val="6"/>
  </w:num>
  <w:num w:numId="2" w16cid:durableId="1318075996">
    <w:abstractNumId w:val="8"/>
  </w:num>
  <w:num w:numId="3" w16cid:durableId="1141967501">
    <w:abstractNumId w:val="17"/>
  </w:num>
  <w:num w:numId="4" w16cid:durableId="834496463">
    <w:abstractNumId w:val="7"/>
  </w:num>
  <w:num w:numId="5" w16cid:durableId="646056177">
    <w:abstractNumId w:val="19"/>
  </w:num>
  <w:num w:numId="6" w16cid:durableId="1566187102">
    <w:abstractNumId w:val="4"/>
  </w:num>
  <w:num w:numId="7" w16cid:durableId="1183395118">
    <w:abstractNumId w:val="22"/>
  </w:num>
  <w:num w:numId="8" w16cid:durableId="805007188">
    <w:abstractNumId w:val="1"/>
  </w:num>
  <w:num w:numId="9" w16cid:durableId="1936395716">
    <w:abstractNumId w:val="5"/>
  </w:num>
  <w:num w:numId="10" w16cid:durableId="373579857">
    <w:abstractNumId w:val="11"/>
  </w:num>
  <w:num w:numId="11" w16cid:durableId="1718898412">
    <w:abstractNumId w:val="2"/>
  </w:num>
  <w:num w:numId="12" w16cid:durableId="826476922">
    <w:abstractNumId w:val="20"/>
  </w:num>
  <w:num w:numId="13" w16cid:durableId="352849338">
    <w:abstractNumId w:val="10"/>
  </w:num>
  <w:num w:numId="14" w16cid:durableId="515265032">
    <w:abstractNumId w:val="23"/>
  </w:num>
  <w:num w:numId="15" w16cid:durableId="1738893133">
    <w:abstractNumId w:val="3"/>
  </w:num>
  <w:num w:numId="16" w16cid:durableId="130097137">
    <w:abstractNumId w:val="14"/>
  </w:num>
  <w:num w:numId="17" w16cid:durableId="1134372467">
    <w:abstractNumId w:val="12"/>
  </w:num>
  <w:num w:numId="18" w16cid:durableId="521089234">
    <w:abstractNumId w:val="16"/>
  </w:num>
  <w:num w:numId="19" w16cid:durableId="1639997210">
    <w:abstractNumId w:val="21"/>
  </w:num>
  <w:num w:numId="20" w16cid:durableId="1615480448">
    <w:abstractNumId w:val="0"/>
  </w:num>
  <w:num w:numId="21" w16cid:durableId="503665673">
    <w:abstractNumId w:val="13"/>
  </w:num>
  <w:num w:numId="22" w16cid:durableId="1781414628">
    <w:abstractNumId w:val="15"/>
  </w:num>
  <w:num w:numId="23" w16cid:durableId="817651150">
    <w:abstractNumId w:val="18"/>
  </w:num>
  <w:num w:numId="24" w16cid:durableId="118496751">
    <w:abstractNumId w:val="9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elley Kjos">
    <w15:presenceInfo w15:providerId="AD" w15:userId="S-1-5-21-510609682-1958166534-305008010-481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C9"/>
    <w:rsid w:val="000029A2"/>
    <w:rsid w:val="00003E20"/>
    <w:rsid w:val="00010775"/>
    <w:rsid w:val="000139BE"/>
    <w:rsid w:val="00016A02"/>
    <w:rsid w:val="00021660"/>
    <w:rsid w:val="000258AB"/>
    <w:rsid w:val="000343D3"/>
    <w:rsid w:val="00052259"/>
    <w:rsid w:val="00054230"/>
    <w:rsid w:val="00056A0F"/>
    <w:rsid w:val="00063EF3"/>
    <w:rsid w:val="0006490D"/>
    <w:rsid w:val="00071C1B"/>
    <w:rsid w:val="00086728"/>
    <w:rsid w:val="00094309"/>
    <w:rsid w:val="00097813"/>
    <w:rsid w:val="000A1FB4"/>
    <w:rsid w:val="000A7E6B"/>
    <w:rsid w:val="000B29E1"/>
    <w:rsid w:val="000B5E20"/>
    <w:rsid w:val="000C49E4"/>
    <w:rsid w:val="000D01A3"/>
    <w:rsid w:val="000D1234"/>
    <w:rsid w:val="000D2ED6"/>
    <w:rsid w:val="000D6A48"/>
    <w:rsid w:val="000D6A67"/>
    <w:rsid w:val="000D70C1"/>
    <w:rsid w:val="000F09A5"/>
    <w:rsid w:val="000F605E"/>
    <w:rsid w:val="00102022"/>
    <w:rsid w:val="00104E28"/>
    <w:rsid w:val="0010650D"/>
    <w:rsid w:val="00110C57"/>
    <w:rsid w:val="0011143B"/>
    <w:rsid w:val="0011778D"/>
    <w:rsid w:val="0012231B"/>
    <w:rsid w:val="001225AD"/>
    <w:rsid w:val="001228E1"/>
    <w:rsid w:val="001246E3"/>
    <w:rsid w:val="00124E57"/>
    <w:rsid w:val="001256E6"/>
    <w:rsid w:val="00130271"/>
    <w:rsid w:val="001343F0"/>
    <w:rsid w:val="00147035"/>
    <w:rsid w:val="00150568"/>
    <w:rsid w:val="00161B38"/>
    <w:rsid w:val="00163F1F"/>
    <w:rsid w:val="00174267"/>
    <w:rsid w:val="00182B8B"/>
    <w:rsid w:val="00186AFE"/>
    <w:rsid w:val="0019099C"/>
    <w:rsid w:val="00195CBB"/>
    <w:rsid w:val="001975CC"/>
    <w:rsid w:val="001A6FF0"/>
    <w:rsid w:val="001B0053"/>
    <w:rsid w:val="001B5983"/>
    <w:rsid w:val="001B5C91"/>
    <w:rsid w:val="001C147C"/>
    <w:rsid w:val="001C60F8"/>
    <w:rsid w:val="001C6C20"/>
    <w:rsid w:val="001D1031"/>
    <w:rsid w:val="001D3C5D"/>
    <w:rsid w:val="001D3EC1"/>
    <w:rsid w:val="001D7281"/>
    <w:rsid w:val="001D7D59"/>
    <w:rsid w:val="001E016A"/>
    <w:rsid w:val="001E5105"/>
    <w:rsid w:val="001F179E"/>
    <w:rsid w:val="001F227B"/>
    <w:rsid w:val="001F52F8"/>
    <w:rsid w:val="001F5988"/>
    <w:rsid w:val="00203A0B"/>
    <w:rsid w:val="002052DF"/>
    <w:rsid w:val="0020697E"/>
    <w:rsid w:val="00207651"/>
    <w:rsid w:val="002123E1"/>
    <w:rsid w:val="00220AFC"/>
    <w:rsid w:val="0022472C"/>
    <w:rsid w:val="00232124"/>
    <w:rsid w:val="00234CB1"/>
    <w:rsid w:val="0024068D"/>
    <w:rsid w:val="00246F0D"/>
    <w:rsid w:val="00247853"/>
    <w:rsid w:val="00252B77"/>
    <w:rsid w:val="00252D0E"/>
    <w:rsid w:val="0025335F"/>
    <w:rsid w:val="0025601D"/>
    <w:rsid w:val="00256897"/>
    <w:rsid w:val="00262291"/>
    <w:rsid w:val="00262B45"/>
    <w:rsid w:val="00263D83"/>
    <w:rsid w:val="00264FA1"/>
    <w:rsid w:val="002700E5"/>
    <w:rsid w:val="00271B42"/>
    <w:rsid w:val="00273FC3"/>
    <w:rsid w:val="0028028A"/>
    <w:rsid w:val="002826C5"/>
    <w:rsid w:val="00283213"/>
    <w:rsid w:val="002837D9"/>
    <w:rsid w:val="0028458A"/>
    <w:rsid w:val="00287F2D"/>
    <w:rsid w:val="00296A08"/>
    <w:rsid w:val="002A71E7"/>
    <w:rsid w:val="002C54CB"/>
    <w:rsid w:val="002D6951"/>
    <w:rsid w:val="002D751D"/>
    <w:rsid w:val="002D7544"/>
    <w:rsid w:val="002E45DA"/>
    <w:rsid w:val="002F36AE"/>
    <w:rsid w:val="002F75BB"/>
    <w:rsid w:val="003027D8"/>
    <w:rsid w:val="00304203"/>
    <w:rsid w:val="00310737"/>
    <w:rsid w:val="003160D7"/>
    <w:rsid w:val="0033585A"/>
    <w:rsid w:val="00336E88"/>
    <w:rsid w:val="00337676"/>
    <w:rsid w:val="003504EC"/>
    <w:rsid w:val="00350C61"/>
    <w:rsid w:val="00350F77"/>
    <w:rsid w:val="00353C5C"/>
    <w:rsid w:val="00354D5D"/>
    <w:rsid w:val="00363523"/>
    <w:rsid w:val="00372F74"/>
    <w:rsid w:val="00383715"/>
    <w:rsid w:val="00396789"/>
    <w:rsid w:val="003A20E0"/>
    <w:rsid w:val="003A46C8"/>
    <w:rsid w:val="003B68E9"/>
    <w:rsid w:val="003B75BE"/>
    <w:rsid w:val="003C09F9"/>
    <w:rsid w:val="003C7F8E"/>
    <w:rsid w:val="003D1DD0"/>
    <w:rsid w:val="003E2A23"/>
    <w:rsid w:val="003F0F02"/>
    <w:rsid w:val="004001BC"/>
    <w:rsid w:val="00425EF5"/>
    <w:rsid w:val="00432CDF"/>
    <w:rsid w:val="0043357B"/>
    <w:rsid w:val="00437289"/>
    <w:rsid w:val="00437DCB"/>
    <w:rsid w:val="004413B1"/>
    <w:rsid w:val="004460F0"/>
    <w:rsid w:val="00447C76"/>
    <w:rsid w:val="00450924"/>
    <w:rsid w:val="004537D2"/>
    <w:rsid w:val="00453D3C"/>
    <w:rsid w:val="00474CB6"/>
    <w:rsid w:val="00480D3F"/>
    <w:rsid w:val="00482227"/>
    <w:rsid w:val="00485242"/>
    <w:rsid w:val="00485FFC"/>
    <w:rsid w:val="004951C9"/>
    <w:rsid w:val="004C76BA"/>
    <w:rsid w:val="004D25C4"/>
    <w:rsid w:val="004D76FF"/>
    <w:rsid w:val="004F5680"/>
    <w:rsid w:val="004F7D84"/>
    <w:rsid w:val="00512DB5"/>
    <w:rsid w:val="00513FEF"/>
    <w:rsid w:val="00516480"/>
    <w:rsid w:val="00526836"/>
    <w:rsid w:val="005273AE"/>
    <w:rsid w:val="00533A63"/>
    <w:rsid w:val="005346D1"/>
    <w:rsid w:val="00547517"/>
    <w:rsid w:val="005639AA"/>
    <w:rsid w:val="005732C7"/>
    <w:rsid w:val="005813FE"/>
    <w:rsid w:val="00583D87"/>
    <w:rsid w:val="005955EF"/>
    <w:rsid w:val="00596F5F"/>
    <w:rsid w:val="005B5D1D"/>
    <w:rsid w:val="005D3BF2"/>
    <w:rsid w:val="005D5FA8"/>
    <w:rsid w:val="005F01C1"/>
    <w:rsid w:val="005F2A37"/>
    <w:rsid w:val="005F3D2C"/>
    <w:rsid w:val="00606612"/>
    <w:rsid w:val="00611471"/>
    <w:rsid w:val="00626883"/>
    <w:rsid w:val="00631C78"/>
    <w:rsid w:val="006333A6"/>
    <w:rsid w:val="006335C9"/>
    <w:rsid w:val="00634A23"/>
    <w:rsid w:val="006359E5"/>
    <w:rsid w:val="00636546"/>
    <w:rsid w:val="006422E4"/>
    <w:rsid w:val="00645500"/>
    <w:rsid w:val="0065145C"/>
    <w:rsid w:val="0066472A"/>
    <w:rsid w:val="00666470"/>
    <w:rsid w:val="00671A62"/>
    <w:rsid w:val="00684512"/>
    <w:rsid w:val="00687B58"/>
    <w:rsid w:val="006A14F2"/>
    <w:rsid w:val="006A1ED3"/>
    <w:rsid w:val="006A2CB6"/>
    <w:rsid w:val="006A6B55"/>
    <w:rsid w:val="006C10C7"/>
    <w:rsid w:val="006C4526"/>
    <w:rsid w:val="006D0100"/>
    <w:rsid w:val="006D3701"/>
    <w:rsid w:val="006D79DD"/>
    <w:rsid w:val="006E5249"/>
    <w:rsid w:val="006E613C"/>
    <w:rsid w:val="006E7963"/>
    <w:rsid w:val="006F0590"/>
    <w:rsid w:val="006F4758"/>
    <w:rsid w:val="007106AA"/>
    <w:rsid w:val="00720451"/>
    <w:rsid w:val="00726304"/>
    <w:rsid w:val="00727A7A"/>
    <w:rsid w:val="007344FF"/>
    <w:rsid w:val="007349E4"/>
    <w:rsid w:val="007370E9"/>
    <w:rsid w:val="00742B71"/>
    <w:rsid w:val="00745F13"/>
    <w:rsid w:val="00760000"/>
    <w:rsid w:val="00772FBE"/>
    <w:rsid w:val="00774BF8"/>
    <w:rsid w:val="00776BC0"/>
    <w:rsid w:val="007776FA"/>
    <w:rsid w:val="00782E81"/>
    <w:rsid w:val="007A3577"/>
    <w:rsid w:val="007B6416"/>
    <w:rsid w:val="007C0BF7"/>
    <w:rsid w:val="007C3355"/>
    <w:rsid w:val="007C696B"/>
    <w:rsid w:val="007D1450"/>
    <w:rsid w:val="007D1EFA"/>
    <w:rsid w:val="007D2DB5"/>
    <w:rsid w:val="007D4BC6"/>
    <w:rsid w:val="007E38FC"/>
    <w:rsid w:val="007F4743"/>
    <w:rsid w:val="00804560"/>
    <w:rsid w:val="00812ACD"/>
    <w:rsid w:val="00817071"/>
    <w:rsid w:val="00823907"/>
    <w:rsid w:val="008246C3"/>
    <w:rsid w:val="00824AB0"/>
    <w:rsid w:val="00827AB0"/>
    <w:rsid w:val="008325DF"/>
    <w:rsid w:val="00833E52"/>
    <w:rsid w:val="00835681"/>
    <w:rsid w:val="00837316"/>
    <w:rsid w:val="00853AE1"/>
    <w:rsid w:val="00861D6B"/>
    <w:rsid w:val="00862A34"/>
    <w:rsid w:val="00865392"/>
    <w:rsid w:val="00866D03"/>
    <w:rsid w:val="00870861"/>
    <w:rsid w:val="00872291"/>
    <w:rsid w:val="00882B71"/>
    <w:rsid w:val="00884961"/>
    <w:rsid w:val="008870BC"/>
    <w:rsid w:val="008926F1"/>
    <w:rsid w:val="0089580C"/>
    <w:rsid w:val="008A41E7"/>
    <w:rsid w:val="008A6C87"/>
    <w:rsid w:val="008B3271"/>
    <w:rsid w:val="008B4E00"/>
    <w:rsid w:val="008B600F"/>
    <w:rsid w:val="008C7F76"/>
    <w:rsid w:val="008D22E2"/>
    <w:rsid w:val="008D46D3"/>
    <w:rsid w:val="008E47BC"/>
    <w:rsid w:val="0090048E"/>
    <w:rsid w:val="00901F28"/>
    <w:rsid w:val="00913ECB"/>
    <w:rsid w:val="009144CE"/>
    <w:rsid w:val="009163E4"/>
    <w:rsid w:val="00933869"/>
    <w:rsid w:val="0093477B"/>
    <w:rsid w:val="009357CF"/>
    <w:rsid w:val="00936CA1"/>
    <w:rsid w:val="00945078"/>
    <w:rsid w:val="00953162"/>
    <w:rsid w:val="00967C1C"/>
    <w:rsid w:val="00972E4D"/>
    <w:rsid w:val="00977223"/>
    <w:rsid w:val="009962FE"/>
    <w:rsid w:val="00997658"/>
    <w:rsid w:val="009A1DCB"/>
    <w:rsid w:val="009A2F96"/>
    <w:rsid w:val="009B1FF8"/>
    <w:rsid w:val="009B25BB"/>
    <w:rsid w:val="009B3D14"/>
    <w:rsid w:val="009C2D32"/>
    <w:rsid w:val="009D5114"/>
    <w:rsid w:val="009D6FE7"/>
    <w:rsid w:val="009D7149"/>
    <w:rsid w:val="009E5919"/>
    <w:rsid w:val="009F4B86"/>
    <w:rsid w:val="009F6A65"/>
    <w:rsid w:val="00A033CE"/>
    <w:rsid w:val="00A03CF9"/>
    <w:rsid w:val="00A04865"/>
    <w:rsid w:val="00A30CFA"/>
    <w:rsid w:val="00A321B7"/>
    <w:rsid w:val="00A3505B"/>
    <w:rsid w:val="00A3612F"/>
    <w:rsid w:val="00A37883"/>
    <w:rsid w:val="00A44CD6"/>
    <w:rsid w:val="00A51AA7"/>
    <w:rsid w:val="00A53821"/>
    <w:rsid w:val="00A55BB2"/>
    <w:rsid w:val="00A57FE1"/>
    <w:rsid w:val="00A641FC"/>
    <w:rsid w:val="00A70D7C"/>
    <w:rsid w:val="00A7166A"/>
    <w:rsid w:val="00A71770"/>
    <w:rsid w:val="00A80A76"/>
    <w:rsid w:val="00A8554B"/>
    <w:rsid w:val="00A87F3C"/>
    <w:rsid w:val="00A93413"/>
    <w:rsid w:val="00A9521A"/>
    <w:rsid w:val="00AA1B7F"/>
    <w:rsid w:val="00AA496A"/>
    <w:rsid w:val="00AB2212"/>
    <w:rsid w:val="00AD0199"/>
    <w:rsid w:val="00AD3559"/>
    <w:rsid w:val="00AD5687"/>
    <w:rsid w:val="00AD58B8"/>
    <w:rsid w:val="00AE0156"/>
    <w:rsid w:val="00AE0EE2"/>
    <w:rsid w:val="00AE1A88"/>
    <w:rsid w:val="00AE1DEF"/>
    <w:rsid w:val="00AE45FD"/>
    <w:rsid w:val="00AF0B50"/>
    <w:rsid w:val="00AF1581"/>
    <w:rsid w:val="00AF4866"/>
    <w:rsid w:val="00AF4B05"/>
    <w:rsid w:val="00AF6D26"/>
    <w:rsid w:val="00B177B4"/>
    <w:rsid w:val="00B204C1"/>
    <w:rsid w:val="00B223A6"/>
    <w:rsid w:val="00B23E80"/>
    <w:rsid w:val="00B331C7"/>
    <w:rsid w:val="00B433EF"/>
    <w:rsid w:val="00B514A4"/>
    <w:rsid w:val="00B53B46"/>
    <w:rsid w:val="00B542F0"/>
    <w:rsid w:val="00B60B4B"/>
    <w:rsid w:val="00B63F1D"/>
    <w:rsid w:val="00B65BC0"/>
    <w:rsid w:val="00B6754D"/>
    <w:rsid w:val="00B7632F"/>
    <w:rsid w:val="00B8139C"/>
    <w:rsid w:val="00B8259F"/>
    <w:rsid w:val="00B82994"/>
    <w:rsid w:val="00BB065A"/>
    <w:rsid w:val="00BC5ABC"/>
    <w:rsid w:val="00BD1622"/>
    <w:rsid w:val="00BD1F28"/>
    <w:rsid w:val="00BD2F5C"/>
    <w:rsid w:val="00BE746F"/>
    <w:rsid w:val="00BF1799"/>
    <w:rsid w:val="00C06F8E"/>
    <w:rsid w:val="00C13598"/>
    <w:rsid w:val="00C15E90"/>
    <w:rsid w:val="00C17675"/>
    <w:rsid w:val="00C177B1"/>
    <w:rsid w:val="00C20112"/>
    <w:rsid w:val="00C30475"/>
    <w:rsid w:val="00C328E0"/>
    <w:rsid w:val="00C447CE"/>
    <w:rsid w:val="00C47984"/>
    <w:rsid w:val="00C52281"/>
    <w:rsid w:val="00C550ED"/>
    <w:rsid w:val="00C57C98"/>
    <w:rsid w:val="00C602C4"/>
    <w:rsid w:val="00C6412A"/>
    <w:rsid w:val="00C643DB"/>
    <w:rsid w:val="00C674C5"/>
    <w:rsid w:val="00C701A7"/>
    <w:rsid w:val="00C73720"/>
    <w:rsid w:val="00C75461"/>
    <w:rsid w:val="00C87132"/>
    <w:rsid w:val="00C92B20"/>
    <w:rsid w:val="00C977A6"/>
    <w:rsid w:val="00CA0370"/>
    <w:rsid w:val="00CA09B2"/>
    <w:rsid w:val="00CA14F9"/>
    <w:rsid w:val="00CA396B"/>
    <w:rsid w:val="00CA40CF"/>
    <w:rsid w:val="00CA7F59"/>
    <w:rsid w:val="00CB08C9"/>
    <w:rsid w:val="00CB6569"/>
    <w:rsid w:val="00CB65D4"/>
    <w:rsid w:val="00CC24F7"/>
    <w:rsid w:val="00CC7E15"/>
    <w:rsid w:val="00CE6AD0"/>
    <w:rsid w:val="00CF095F"/>
    <w:rsid w:val="00D02EF1"/>
    <w:rsid w:val="00D11F99"/>
    <w:rsid w:val="00D21340"/>
    <w:rsid w:val="00D30BF7"/>
    <w:rsid w:val="00D30F47"/>
    <w:rsid w:val="00D31051"/>
    <w:rsid w:val="00D37B4E"/>
    <w:rsid w:val="00D505F4"/>
    <w:rsid w:val="00D50D1F"/>
    <w:rsid w:val="00D61454"/>
    <w:rsid w:val="00D61C99"/>
    <w:rsid w:val="00D66AAB"/>
    <w:rsid w:val="00D73DF4"/>
    <w:rsid w:val="00D73EBE"/>
    <w:rsid w:val="00D75CD1"/>
    <w:rsid w:val="00D8062A"/>
    <w:rsid w:val="00D8681F"/>
    <w:rsid w:val="00D91256"/>
    <w:rsid w:val="00D951DE"/>
    <w:rsid w:val="00DA0D5C"/>
    <w:rsid w:val="00DA51F7"/>
    <w:rsid w:val="00DB1B16"/>
    <w:rsid w:val="00DB6901"/>
    <w:rsid w:val="00DB7634"/>
    <w:rsid w:val="00DC3043"/>
    <w:rsid w:val="00DC33F9"/>
    <w:rsid w:val="00DC45B5"/>
    <w:rsid w:val="00DC51B8"/>
    <w:rsid w:val="00DD2AFF"/>
    <w:rsid w:val="00DD5975"/>
    <w:rsid w:val="00DE2FBD"/>
    <w:rsid w:val="00DE5263"/>
    <w:rsid w:val="00DE5C8B"/>
    <w:rsid w:val="00DE640A"/>
    <w:rsid w:val="00E0321E"/>
    <w:rsid w:val="00E14351"/>
    <w:rsid w:val="00E216A6"/>
    <w:rsid w:val="00E22516"/>
    <w:rsid w:val="00E366F6"/>
    <w:rsid w:val="00E40591"/>
    <w:rsid w:val="00E40D27"/>
    <w:rsid w:val="00E44773"/>
    <w:rsid w:val="00E57F09"/>
    <w:rsid w:val="00E60516"/>
    <w:rsid w:val="00E61735"/>
    <w:rsid w:val="00E620FE"/>
    <w:rsid w:val="00E65312"/>
    <w:rsid w:val="00E67FE9"/>
    <w:rsid w:val="00E81E31"/>
    <w:rsid w:val="00E832EC"/>
    <w:rsid w:val="00E83305"/>
    <w:rsid w:val="00E917B4"/>
    <w:rsid w:val="00E97462"/>
    <w:rsid w:val="00EA42AC"/>
    <w:rsid w:val="00EB1FED"/>
    <w:rsid w:val="00EB2A0C"/>
    <w:rsid w:val="00EC197D"/>
    <w:rsid w:val="00EC5FE2"/>
    <w:rsid w:val="00EC68C4"/>
    <w:rsid w:val="00ED6D75"/>
    <w:rsid w:val="00EE22B3"/>
    <w:rsid w:val="00EF0BC8"/>
    <w:rsid w:val="00EF3605"/>
    <w:rsid w:val="00EF7A59"/>
    <w:rsid w:val="00F00CAB"/>
    <w:rsid w:val="00F10154"/>
    <w:rsid w:val="00F16637"/>
    <w:rsid w:val="00F256C3"/>
    <w:rsid w:val="00F52466"/>
    <w:rsid w:val="00F52B8C"/>
    <w:rsid w:val="00F54ABC"/>
    <w:rsid w:val="00F66686"/>
    <w:rsid w:val="00F725D0"/>
    <w:rsid w:val="00F73072"/>
    <w:rsid w:val="00F7387F"/>
    <w:rsid w:val="00FB3F75"/>
    <w:rsid w:val="00FB44DD"/>
    <w:rsid w:val="00FC5FB8"/>
    <w:rsid w:val="00FC7042"/>
    <w:rsid w:val="00FD21B9"/>
    <w:rsid w:val="00FD4F48"/>
    <w:rsid w:val="00FE4526"/>
    <w:rsid w:val="00FE53C2"/>
    <w:rsid w:val="00FE61D8"/>
    <w:rsid w:val="00FF579C"/>
    <w:rsid w:val="00FF58E0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16F806D"/>
  <w15:docId w15:val="{391EC0BC-7981-4669-8139-DDD4B70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8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8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0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8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08C9"/>
    <w:rPr>
      <w:sz w:val="20"/>
      <w:szCs w:val="20"/>
    </w:rPr>
  </w:style>
  <w:style w:type="table" w:styleId="TableGrid">
    <w:name w:val="Table Grid"/>
    <w:basedOn w:val="TableNormal"/>
    <w:uiPriority w:val="59"/>
    <w:rsid w:val="00CB0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8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CB08C9"/>
    <w:pPr>
      <w:widowControl w:val="0"/>
    </w:pPr>
    <w:rPr>
      <w:rFonts w:eastAsia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C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B08C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99"/>
  </w:style>
  <w:style w:type="paragraph" w:styleId="Footer">
    <w:name w:val="footer"/>
    <w:basedOn w:val="Normal"/>
    <w:link w:val="FooterChar"/>
    <w:uiPriority w:val="99"/>
    <w:unhideWhenUsed/>
    <w:rsid w:val="00BF1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5C4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8451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84512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7370E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4DC0-4119-4EAC-A88E-9FAA8788A76F}"/>
      </w:docPartPr>
      <w:docPartBody>
        <w:p w:rsidR="009D6874" w:rsidRDefault="005D3913">
          <w:r w:rsidRPr="001943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5AC1E1C9B41B6AE19CE5BE200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8448A-3167-4774-A33C-E815A0354EBF}"/>
      </w:docPartPr>
      <w:docPartBody>
        <w:p w:rsidR="002D2962" w:rsidRDefault="00591B6B" w:rsidP="00591B6B">
          <w:pPr>
            <w:pStyle w:val="8B15AC1E1C9B41B6AE19CE5BE200EC68"/>
          </w:pPr>
          <w:r w:rsidRPr="001943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9F6E06B07413F8F90BA2B7C830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A183-541F-4685-AA87-1C9A9F9601A7}"/>
      </w:docPartPr>
      <w:docPartBody>
        <w:p w:rsidR="00000000" w:rsidRDefault="0056755E" w:rsidP="0056755E">
          <w:pPr>
            <w:pStyle w:val="5019F6E06B07413F8F90BA2B7C830C15"/>
          </w:pPr>
          <w:r w:rsidRPr="0019430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13"/>
    <w:rsid w:val="002D2962"/>
    <w:rsid w:val="0056755E"/>
    <w:rsid w:val="00591B6B"/>
    <w:rsid w:val="005D3913"/>
    <w:rsid w:val="009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55E"/>
    <w:rPr>
      <w:color w:val="808080"/>
    </w:rPr>
  </w:style>
  <w:style w:type="paragraph" w:customStyle="1" w:styleId="8B15AC1E1C9B41B6AE19CE5BE200EC68">
    <w:name w:val="8B15AC1E1C9B41B6AE19CE5BE200EC68"/>
    <w:rsid w:val="00591B6B"/>
  </w:style>
  <w:style w:type="paragraph" w:customStyle="1" w:styleId="5019F6E06B07413F8F90BA2B7C830C15">
    <w:name w:val="5019F6E06B07413F8F90BA2B7C830C15"/>
    <w:rsid w:val="005675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BBBE-348D-4D45-AC08-6AB5E1D0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County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Schott-Bresler</dc:creator>
  <cp:lastModifiedBy>Shelley Kjos</cp:lastModifiedBy>
  <cp:revision>4</cp:revision>
  <cp:lastPrinted>2018-02-27T21:01:00Z</cp:lastPrinted>
  <dcterms:created xsi:type="dcterms:W3CDTF">2021-12-06T18:49:00Z</dcterms:created>
  <dcterms:modified xsi:type="dcterms:W3CDTF">2023-09-12T22:48:00Z</dcterms:modified>
</cp:coreProperties>
</file>